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756EC">
        <w:tab/>
        <w:t xml:space="preserve">: Arş. </w:t>
      </w:r>
      <w:proofErr w:type="gramEnd"/>
      <w:r w:rsidR="009756EC">
        <w:t>Gör. Ali Çetin ASLAN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756EC">
        <w:t>(Kurum)</w:t>
      </w:r>
      <w:r w:rsidR="009756EC">
        <w:tab/>
        <w:t xml:space="preserve">: Dokuz Eylül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756EC">
        <w:t xml:space="preserve">Avukatlık Hukukunda Reklam Yasağı </w:t>
      </w:r>
      <w:r>
        <w:t>(</w:t>
      </w:r>
      <w:r w:rsidR="00D9512D">
        <w:t>Yıl</w:t>
      </w:r>
      <w:r w:rsidR="009756EC">
        <w:t xml:space="preserve">: 2013 </w:t>
      </w:r>
      <w:r>
        <w:t>)</w:t>
      </w:r>
    </w:p>
    <w:p w:rsidR="00BA1DEB" w:rsidRDefault="009756EC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Mine AKKAN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9756EC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756EC">
        <w:t>nstitü</w:t>
      </w:r>
      <w:r w:rsidR="009756EC">
        <w:tab/>
        <w:t xml:space="preserve">: Dokuz Eylül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9756EC" w:rsidP="009756EC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Görev Kurallarının Niteliği- Görevin Belirlenmesi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9756EC">
        <w:t>ez Danışmanı</w:t>
      </w:r>
      <w:r w:rsidR="009756EC">
        <w:tab/>
        <w:t>: Doç. Dr. Mine AKKAN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756EC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9756EC">
        <w:t>nstitü</w:t>
      </w:r>
      <w:r w:rsidR="009756EC">
        <w:tab/>
        <w:t xml:space="preserve">: Dokuz Eylül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48" w:rsidRDefault="00C05048" w:rsidP="00EE74CE">
      <w:pPr>
        <w:spacing w:after="0" w:line="240" w:lineRule="auto"/>
      </w:pPr>
      <w:r>
        <w:separator/>
      </w:r>
    </w:p>
  </w:endnote>
  <w:endnote w:type="continuationSeparator" w:id="0">
    <w:p w:rsidR="00C05048" w:rsidRDefault="00C0504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48" w:rsidRDefault="00C05048" w:rsidP="00EE74CE">
      <w:pPr>
        <w:spacing w:after="0" w:line="240" w:lineRule="auto"/>
      </w:pPr>
      <w:r>
        <w:separator/>
      </w:r>
    </w:p>
  </w:footnote>
  <w:footnote w:type="continuationSeparator" w:id="0">
    <w:p w:rsidR="00C05048" w:rsidRDefault="00C0504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56EC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05048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3E71-4852-45D2-8421-EB72F566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2016-02-02T11:01:00Z</dcterms:modified>
</cp:coreProperties>
</file>